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6073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STATA RAY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ANALOG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ADI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WILMINGTON 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01887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295.7833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132,153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296.7448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(3)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131,538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297.9089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130,729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298.6984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(5)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130,267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299.685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(6)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130,211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301.0975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130,099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28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301.895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130,071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293.984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(8)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129,492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1,201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294.7987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(9)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128,291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296.032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(10)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128,073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666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296.8954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127,407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297.7257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(12)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126,946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Mrs.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 Stock - $.16-2/3 value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652,221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Stata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sold pursuant to a 10b5-1 plan adopted by the Reporting Person on January 9,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$295.23 to $296.225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$296.26 to $297.195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$297.345 to $298.29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$298.375 to $299.34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$299.39 to $299.98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$300.67 to $301.345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$293.365 to $294.365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40" w:firstLine="7"/>
        <w:spacing w:after="0" w:line="272" w:lineRule="auto"/>
        <w:tabs>
          <w:tab w:leader="none" w:pos="13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$294.41 to $295.40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60" w:firstLine="7"/>
        <w:spacing w:after="0" w:line="258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$295.415 to $296.385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80" w:firstLine="7"/>
        <w:spacing w:after="0" w:line="272" w:lineRule="auto"/>
        <w:tabs>
          <w:tab w:leader="none" w:pos="19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$296.46 to $297.42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7"/>
        <w:spacing w:after="0" w:line="272" w:lineRule="auto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disposed of in multiple transactions at actual sales prices ranging from $297.48 to $298.035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Shelly Shaw,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801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Counsel, by Power of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00" w:firstLine="7"/>
        <w:spacing w:after="0" w:line="320" w:lineRule="auto"/>
        <w:tabs>
          <w:tab w:leader="none" w:pos="14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00"/>
      </w:cols>
      <w:pgMar w:left="500" w:top="127" w:right="4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0900729" TargetMode="External"/><Relationship Id="rId14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2026-01-15T15:34:49Z</dcterms:created>
  <dcterms:modified xsi:type="dcterms:W3CDTF">2026-01-15T15:34:49Z</dcterms:modified>
</cp:coreProperties>
</file>