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607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768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DOYLE JOHN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5"/>
          </w:tcPr>
          <w:p>
            <w:pPr>
              <w:ind w:left="280"/>
              <w:spacing w:after="0"/>
              <w:rPr>
                <w:sz w:val="20"/>
                <w:szCs w:val="20"/>
                <w:color w:val="auto"/>
              </w:rPr>
            </w:pPr>
            <w:r>
              <w:rPr>
                <w:rFonts w:ascii="Arial" w:cs="Arial" w:eastAsia="Arial" w:hAnsi="Arial"/>
                <w:sz w:val="17"/>
                <w:szCs w:val="17"/>
                <w:color w:val="0000FF"/>
              </w:rPr>
              <w:t>07/07/2011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1"/>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4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9"/>
          </w:tcPr>
          <w:p>
            <w:pPr>
              <w:jc w:val="right"/>
              <w:ind w:right="37"/>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7"/>
          </w:tcPr>
          <w:p>
            <w:pPr>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0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07/07/2011</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0000FF"/>
              </w:rPr>
              <w:t>M</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300</w:t>
            </w:r>
          </w:p>
        </w:tc>
        <w:tc>
          <w:tcPr>
            <w:tcW w:w="760" w:type="dxa"/>
            <w:vAlign w:val="bottom"/>
          </w:tcPr>
          <w:p>
            <w:pPr>
              <w:ind w:left="44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39.06</w:t>
            </w:r>
          </w:p>
        </w:tc>
        <w:tc>
          <w:tcPr>
            <w:tcW w:w="40" w:type="dxa"/>
            <w:vAlign w:val="bottom"/>
          </w:tcPr>
          <w:p>
            <w:pPr>
              <w:spacing w:after="0"/>
              <w:rPr>
                <w:sz w:val="23"/>
                <w:szCs w:val="23"/>
                <w:color w:val="auto"/>
              </w:rPr>
            </w:pPr>
          </w:p>
        </w:tc>
        <w:tc>
          <w:tcPr>
            <w:tcW w:w="1280" w:type="dxa"/>
            <w:vAlign w:val="bottom"/>
            <w:gridSpan w:val="3"/>
          </w:tcPr>
          <w:p>
            <w:pPr>
              <w:jc w:val="right"/>
              <w:ind w:right="339"/>
              <w:spacing w:after="0"/>
              <w:rPr>
                <w:sz w:val="20"/>
                <w:szCs w:val="20"/>
                <w:color w:val="auto"/>
              </w:rPr>
            </w:pPr>
            <w:r>
              <w:rPr>
                <w:rFonts w:ascii="Arial" w:cs="Arial" w:eastAsia="Arial" w:hAnsi="Arial"/>
                <w:sz w:val="17"/>
                <w:szCs w:val="17"/>
                <w:color w:val="0000FF"/>
              </w:rPr>
              <w:t>10,703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4"/>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07/07/2011</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S</w:t>
            </w: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300</w:t>
            </w:r>
          </w:p>
        </w:tc>
        <w:tc>
          <w:tcPr>
            <w:tcW w:w="760" w:type="dxa"/>
            <w:vAlign w:val="bottom"/>
          </w:tcPr>
          <w:p>
            <w:pPr>
              <w:ind w:left="440"/>
              <w:spacing w:after="0"/>
              <w:rPr>
                <w:sz w:val="20"/>
                <w:szCs w:val="20"/>
                <w:color w:val="auto"/>
              </w:rPr>
            </w:pPr>
            <w:r>
              <w:rPr>
                <w:rFonts w:ascii="Arial" w:cs="Arial" w:eastAsia="Arial" w:hAnsi="Arial"/>
                <w:sz w:val="17"/>
                <w:szCs w:val="17"/>
                <w:color w:val="0000FF"/>
              </w:rPr>
              <w:t>D</w:t>
            </w:r>
          </w:p>
        </w:tc>
        <w:tc>
          <w:tcPr>
            <w:tcW w:w="660" w:type="dxa"/>
            <w:vAlign w:val="bottom"/>
            <w:gridSpan w:val="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40.092</w:t>
            </w:r>
          </w:p>
        </w:tc>
        <w:tc>
          <w:tcPr>
            <w:tcW w:w="1280" w:type="dxa"/>
            <w:vAlign w:val="bottom"/>
            <w:gridSpan w:val="3"/>
          </w:tcPr>
          <w:p>
            <w:pPr>
              <w:jc w:val="right"/>
              <w:ind w:right="339"/>
              <w:spacing w:after="0"/>
              <w:rPr>
                <w:sz w:val="20"/>
                <w:szCs w:val="20"/>
                <w:color w:val="auto"/>
              </w:rPr>
            </w:pPr>
            <w:r>
              <w:rPr>
                <w:rFonts w:ascii="Arial" w:cs="Arial" w:eastAsia="Arial" w:hAnsi="Arial"/>
                <w:sz w:val="17"/>
                <w:szCs w:val="17"/>
                <w:color w:val="0000FF"/>
              </w:rPr>
              <w:t>10,403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5"/>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6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Comm</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gridSpan w:val="3"/>
            <w:vMerge w:val="restart"/>
          </w:tcPr>
          <w:p>
            <w:pPr>
              <w:ind w:left="60"/>
              <w:spacing w:after="0" w:line="208" w:lineRule="exact"/>
              <w:rPr>
                <w:sz w:val="20"/>
                <w:szCs w:val="20"/>
                <w:color w:val="auto"/>
              </w:rPr>
            </w:pPr>
            <w:r>
              <w:rPr>
                <w:rFonts w:ascii="Arial" w:cs="Arial" w:eastAsia="Arial" w:hAnsi="Arial"/>
                <w:sz w:val="13"/>
                <w:szCs w:val="13"/>
                <w:color w:val="0000FF"/>
              </w:rPr>
              <w:t>07/18/2002</w:t>
            </w:r>
            <w:r>
              <w:rPr>
                <w:rFonts w:ascii="Arial" w:cs="Arial" w:eastAsia="Arial" w:hAnsi="Arial"/>
                <w:sz w:val="22"/>
                <w:szCs w:val="22"/>
                <w:color w:val="008000"/>
                <w:vertAlign w:val="superscript"/>
              </w:rPr>
              <w:t>(1)</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right"/>
              <w:ind w:right="107"/>
              <w:spacing w:after="0"/>
              <w:rPr>
                <w:sz w:val="20"/>
                <w:szCs w:val="20"/>
                <w:color w:val="auto"/>
              </w:rPr>
            </w:pPr>
            <w:r>
              <w:rPr>
                <w:rFonts w:ascii="Arial" w:cs="Arial" w:eastAsia="Arial" w:hAnsi="Arial"/>
                <w:sz w:val="17"/>
                <w:szCs w:val="17"/>
                <w:color w:val="0000FF"/>
              </w:rPr>
              <w:t>300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ind w:left="22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39.06</w:t>
            </w:r>
          </w:p>
        </w:tc>
        <w:tc>
          <w:tcPr>
            <w:tcW w:w="160" w:type="dxa"/>
            <w:vAlign w:val="bottom"/>
          </w:tcPr>
          <w:p>
            <w:pPr>
              <w:spacing w:after="0"/>
              <w:rPr>
                <w:sz w:val="12"/>
                <w:szCs w:val="12"/>
                <w:color w:val="auto"/>
              </w:rPr>
            </w:pPr>
          </w:p>
        </w:tc>
        <w:tc>
          <w:tcPr>
            <w:tcW w:w="1100" w:type="dxa"/>
            <w:vAlign w:val="bottom"/>
            <w:gridSpan w:val="2"/>
          </w:tcPr>
          <w:p>
            <w:pPr>
              <w:jc w:val="right"/>
              <w:ind w:right="153"/>
              <w:spacing w:after="0" w:line="142" w:lineRule="exact"/>
              <w:rPr>
                <w:sz w:val="20"/>
                <w:szCs w:val="20"/>
                <w:color w:val="auto"/>
              </w:rPr>
            </w:pPr>
            <w:r>
              <w:rPr>
                <w:rFonts w:ascii="Arial" w:cs="Arial" w:eastAsia="Arial" w:hAnsi="Arial"/>
                <w:sz w:val="13"/>
                <w:szCs w:val="13"/>
                <w:color w:val="0000FF"/>
              </w:rPr>
              <w:t>07/07/2011</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M</w:t>
            </w:r>
          </w:p>
        </w:tc>
        <w:tc>
          <w:tcPr>
            <w:tcW w:w="800" w:type="dxa"/>
            <w:vAlign w:val="bottom"/>
          </w:tcPr>
          <w:p>
            <w:pPr>
              <w:ind w:left="520"/>
              <w:spacing w:after="0" w:line="142" w:lineRule="exact"/>
              <w:rPr>
                <w:sz w:val="20"/>
                <w:szCs w:val="20"/>
                <w:color w:val="auto"/>
              </w:rPr>
            </w:pPr>
            <w:r>
              <w:rPr>
                <w:rFonts w:ascii="Arial" w:cs="Arial" w:eastAsia="Arial" w:hAnsi="Arial"/>
                <w:sz w:val="13"/>
                <w:szCs w:val="13"/>
                <w:color w:val="0000FF"/>
              </w:rPr>
              <w:t>300</w:t>
            </w:r>
          </w:p>
        </w:tc>
        <w:tc>
          <w:tcPr>
            <w:tcW w:w="940" w:type="dxa"/>
            <w:vAlign w:val="bottom"/>
            <w:gridSpan w:val="3"/>
            <w:vMerge w:val="continue"/>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3"/>
                <w:szCs w:val="13"/>
                <w:color w:val="0000FF"/>
              </w:rPr>
              <w:t>07/18/2011</w:t>
            </w:r>
          </w:p>
        </w:tc>
        <w:tc>
          <w:tcPr>
            <w:tcW w:w="760" w:type="dxa"/>
            <w:vAlign w:val="bottom"/>
          </w:tcPr>
          <w:p>
            <w:pPr>
              <w:ind w:left="2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7"/>
              <w:spacing w:after="0" w:line="142" w:lineRule="exact"/>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0.0000</w:t>
            </w:r>
          </w:p>
        </w:tc>
        <w:tc>
          <w:tcPr>
            <w:tcW w:w="600" w:type="dxa"/>
            <w:vAlign w:val="bottom"/>
          </w:tcPr>
          <w:p>
            <w:pPr>
              <w:ind w:left="240"/>
              <w:spacing w:after="0" w:line="142" w:lineRule="exact"/>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rPr>
              <w:t>2/3 value</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This option vested in equal installments on the first and second anniversaries of the grant date. This option was fully vested as of July 18, 2003 in accordance with its terms.</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-8255</wp:posOffset>
            </wp:positionV>
            <wp:extent cx="1242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07/11/2011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1947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754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39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84"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2019-12-18T08:10:18Z</dcterms:created>
  <dcterms:modified xsi:type="dcterms:W3CDTF">2019-12-18T08:10:18Z</dcterms:modified>
</cp:coreProperties>
</file>