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551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518785"/>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CHAMPY JAMES</w:t>
              </w:r>
            </w:hyperlink>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920" w:type="dxa"/>
            <w:vAlign w:val="bottom"/>
            <w:gridSpan w:val="9"/>
          </w:tcPr>
          <w:p>
            <w:pPr>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
                <w:szCs w:val="2"/>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2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20" w:type="dxa"/>
            <w:vAlign w:val="bottom"/>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20" w:type="dxa"/>
            <w:vAlign w:val="bottom"/>
            <w:gridSpan w:val="9"/>
            <w:vMerge w:val="continue"/>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P.O. BOX 9106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00" w:type="dxa"/>
            <w:vAlign w:val="bottom"/>
            <w:gridSpan w:val="5"/>
          </w:tcPr>
          <w:p>
            <w:pPr>
              <w:ind w:left="300"/>
              <w:spacing w:after="0"/>
              <w:rPr>
                <w:sz w:val="20"/>
                <w:szCs w:val="20"/>
                <w:color w:val="auto"/>
              </w:rPr>
            </w:pPr>
            <w:r>
              <w:rPr>
                <w:rFonts w:ascii="Arial" w:cs="Arial" w:eastAsia="Arial" w:hAnsi="Arial"/>
                <w:sz w:val="17"/>
                <w:szCs w:val="17"/>
                <w:color w:val="0000FF"/>
              </w:rPr>
              <w:t>03/13/2012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THREE TECHNOLOGY WAY</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7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9"/>
                <w:szCs w:val="9"/>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20" w:type="dxa"/>
            <w:vAlign w:val="bottom"/>
            <w:gridSpan w:val="10"/>
            <w:vMerge w:val="continue"/>
          </w:tcPr>
          <w:p>
            <w:pPr>
              <w:spacing w:after="0"/>
              <w:rPr>
                <w:sz w:val="8"/>
                <w:szCs w:val="8"/>
                <w:color w:val="auto"/>
              </w:rPr>
            </w:pPr>
          </w:p>
        </w:tc>
        <w:tc>
          <w:tcPr>
            <w:tcW w:w="180" w:type="dxa"/>
            <w:vAlign w:val="bottom"/>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6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NORWOOD</w:t>
            </w:r>
          </w:p>
        </w:tc>
        <w:tc>
          <w:tcPr>
            <w:tcW w:w="1260" w:type="dxa"/>
            <w:vAlign w:val="bottom"/>
            <w:gridSpan w:val="3"/>
          </w:tcPr>
          <w:p>
            <w:pPr>
              <w:spacing w:after="0"/>
              <w:rPr>
                <w:sz w:val="20"/>
                <w:szCs w:val="20"/>
                <w:color w:val="auto"/>
              </w:rPr>
            </w:pPr>
            <w:r>
              <w:rPr>
                <w:rFonts w:ascii="Arial" w:cs="Arial" w:eastAsia="Arial" w:hAnsi="Arial"/>
                <w:sz w:val="17"/>
                <w:szCs w:val="17"/>
                <w:color w:val="0000FF"/>
              </w:rPr>
              <w:t>MA</w:t>
            </w:r>
          </w:p>
        </w:tc>
        <w:tc>
          <w:tcPr>
            <w:tcW w:w="1120" w:type="dxa"/>
            <w:vAlign w:val="bottom"/>
          </w:tcPr>
          <w:p>
            <w:pPr>
              <w:ind w:left="20"/>
              <w:spacing w:after="0"/>
              <w:rPr>
                <w:sz w:val="20"/>
                <w:szCs w:val="20"/>
                <w:color w:val="auto"/>
              </w:rPr>
            </w:pPr>
            <w:r>
              <w:rPr>
                <w:rFonts w:ascii="Arial" w:cs="Arial" w:eastAsia="Arial" w:hAnsi="Arial"/>
                <w:sz w:val="17"/>
                <w:szCs w:val="17"/>
                <w:color w:val="0000FF"/>
              </w:rPr>
              <w:t>02062-9106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160"/>
              <w:spacing w:after="0" w:line="134"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20" w:type="dxa"/>
            <w:vAlign w:val="bottom"/>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7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20"/>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0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0" w:type="dxa"/>
            <w:vAlign w:val="bottom"/>
          </w:tcPr>
          <w:p>
            <w:pPr>
              <w:ind w:left="36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center"/>
              <w:ind w:righ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700" w:type="dxa"/>
            <w:vAlign w:val="bottom"/>
            <w:tcBorders>
              <w:bottom w:val="single" w:sz="8" w:color="2C2C2C"/>
            </w:tcBorders>
            <w:gridSpan w:val="3"/>
          </w:tcPr>
          <w:p>
            <w:pPr>
              <w:spacing w:after="0"/>
              <w:rPr>
                <w:sz w:val="7"/>
                <w:szCs w:val="7"/>
                <w:color w:val="auto"/>
              </w:rPr>
            </w:pPr>
          </w:p>
        </w:tc>
        <w:tc>
          <w:tcPr>
            <w:tcW w:w="200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9"/>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4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6"/>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9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of Securities</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3"/>
          </w:tcPr>
          <w:p>
            <w:pPr>
              <w:jc w:val="center"/>
              <w:ind w:righ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2"/>
              </w:rPr>
              <w:t>Date</w:t>
            </w:r>
          </w:p>
        </w:tc>
        <w:tc>
          <w:tcPr>
            <w:tcW w:w="620" w:type="dxa"/>
            <w:vAlign w:val="bottom"/>
          </w:tcPr>
          <w:p>
            <w:pPr>
              <w:spacing w:after="0"/>
              <w:rPr>
                <w:sz w:val="11"/>
                <w:szCs w:val="11"/>
                <w:color w:val="auto"/>
              </w:rPr>
            </w:pP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spacing w:after="0"/>
              <w:rPr>
                <w:sz w:val="11"/>
                <w:szCs w:val="11"/>
                <w:color w:val="auto"/>
              </w:rPr>
            </w:pPr>
          </w:p>
        </w:tc>
        <w:tc>
          <w:tcPr>
            <w:tcW w:w="6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6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Date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9"/>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Qualified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vMerge w:val="restart"/>
          </w:tcPr>
          <w:p>
            <w:pPr>
              <w:jc w:val="center"/>
              <w:ind w:right="17"/>
              <w:spacing w:after="0"/>
              <w:rPr>
                <w:sz w:val="20"/>
                <w:szCs w:val="20"/>
                <w:color w:val="auto"/>
              </w:rPr>
            </w:pPr>
            <w:r>
              <w:rPr>
                <w:rFonts w:ascii="Arial" w:cs="Arial" w:eastAsia="Arial" w:hAnsi="Arial"/>
                <w:sz w:val="13"/>
                <w:szCs w:val="13"/>
                <w:color w:val="0000FF"/>
                <w:w w:val="93"/>
              </w:rPr>
              <w:t>Comm</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gridSpan w:val="3"/>
            <w:vMerge w:val="restart"/>
          </w:tcPr>
          <w:p>
            <w:pPr>
              <w:ind w:left="80"/>
              <w:spacing w:after="0" w:line="208" w:lineRule="exact"/>
              <w:rPr>
                <w:sz w:val="20"/>
                <w:szCs w:val="20"/>
                <w:color w:val="auto"/>
              </w:rPr>
            </w:pPr>
            <w:r>
              <w:rPr>
                <w:rFonts w:ascii="Arial" w:cs="Arial" w:eastAsia="Arial" w:hAnsi="Arial"/>
                <w:sz w:val="13"/>
                <w:szCs w:val="13"/>
                <w:color w:val="0000FF"/>
              </w:rPr>
              <w:t>03/13/2013</w:t>
            </w:r>
            <w:r>
              <w:rPr>
                <w:rFonts w:ascii="Arial" w:cs="Arial" w:eastAsia="Arial" w:hAnsi="Arial"/>
                <w:sz w:val="22"/>
                <w:szCs w:val="22"/>
                <w:color w:val="008000"/>
                <w:vertAlign w:val="superscript"/>
              </w:rPr>
              <w:t>(1)</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8,380</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39.42</w:t>
            </w:r>
          </w:p>
        </w:tc>
        <w:tc>
          <w:tcPr>
            <w:tcW w:w="160" w:type="dxa"/>
            <w:vAlign w:val="bottom"/>
          </w:tcPr>
          <w:p>
            <w:pPr>
              <w:spacing w:after="0"/>
              <w:rPr>
                <w:sz w:val="12"/>
                <w:szCs w:val="12"/>
                <w:color w:val="auto"/>
              </w:rPr>
            </w:pPr>
          </w:p>
        </w:tc>
        <w:tc>
          <w:tcPr>
            <w:tcW w:w="1100" w:type="dxa"/>
            <w:vAlign w:val="bottom"/>
            <w:gridSpan w:val="2"/>
          </w:tcPr>
          <w:p>
            <w:pPr>
              <w:jc w:val="right"/>
              <w:ind w:right="154"/>
              <w:spacing w:after="0" w:line="142" w:lineRule="exact"/>
              <w:rPr>
                <w:sz w:val="20"/>
                <w:szCs w:val="20"/>
                <w:color w:val="auto"/>
              </w:rPr>
            </w:pPr>
            <w:r>
              <w:rPr>
                <w:rFonts w:ascii="Arial" w:cs="Arial" w:eastAsia="Arial" w:hAnsi="Arial"/>
                <w:sz w:val="13"/>
                <w:szCs w:val="13"/>
                <w:color w:val="0000FF"/>
              </w:rPr>
              <w:t>03/13/2012</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ind w:left="40"/>
              <w:spacing w:after="0" w:line="142" w:lineRule="exact"/>
              <w:rPr>
                <w:sz w:val="20"/>
                <w:szCs w:val="20"/>
                <w:color w:val="auto"/>
              </w:rPr>
            </w:pPr>
            <w:r>
              <w:rPr>
                <w:rFonts w:ascii="Arial" w:cs="Arial" w:eastAsia="Arial" w:hAnsi="Arial"/>
                <w:sz w:val="13"/>
                <w:szCs w:val="13"/>
                <w:color w:val="0000FF"/>
              </w:rPr>
              <w:t>A</w:t>
            </w:r>
          </w:p>
        </w:tc>
        <w:tc>
          <w:tcPr>
            <w:tcW w:w="520" w:type="dxa"/>
            <w:vAlign w:val="bottom"/>
          </w:tcPr>
          <w:p>
            <w:pPr>
              <w:ind w:left="140"/>
              <w:spacing w:after="0" w:line="142" w:lineRule="exact"/>
              <w:rPr>
                <w:sz w:val="20"/>
                <w:szCs w:val="20"/>
                <w:color w:val="auto"/>
              </w:rPr>
            </w:pPr>
            <w:r>
              <w:rPr>
                <w:rFonts w:ascii="Arial" w:cs="Arial" w:eastAsia="Arial" w:hAnsi="Arial"/>
                <w:sz w:val="13"/>
                <w:szCs w:val="13"/>
                <w:color w:val="0000FF"/>
              </w:rPr>
              <w:t>8,380</w:t>
            </w:r>
          </w:p>
        </w:tc>
        <w:tc>
          <w:tcPr>
            <w:tcW w:w="2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80" w:type="dxa"/>
            <w:vAlign w:val="bottom"/>
            <w:gridSpan w:val="3"/>
          </w:tcPr>
          <w:p>
            <w:pPr>
              <w:jc w:val="right"/>
              <w:ind w:right="21"/>
              <w:spacing w:after="0" w:line="142" w:lineRule="exact"/>
              <w:rPr>
                <w:sz w:val="20"/>
                <w:szCs w:val="20"/>
                <w:color w:val="auto"/>
              </w:rPr>
            </w:pPr>
            <w:r>
              <w:rPr>
                <w:rFonts w:ascii="Arial" w:cs="Arial" w:eastAsia="Arial" w:hAnsi="Arial"/>
                <w:sz w:val="13"/>
                <w:szCs w:val="13"/>
                <w:color w:val="0000FF"/>
                <w:w w:val="89"/>
              </w:rPr>
              <w:t>03/13/2022</w:t>
            </w:r>
          </w:p>
        </w:tc>
        <w:tc>
          <w:tcPr>
            <w:tcW w:w="800" w:type="dxa"/>
            <w:vAlign w:val="bottom"/>
          </w:tcPr>
          <w:p>
            <w:pPr>
              <w:ind w:left="60"/>
              <w:spacing w:after="0" w:line="142" w:lineRule="exact"/>
              <w:rPr>
                <w:sz w:val="20"/>
                <w:szCs w:val="20"/>
                <w:color w:val="auto"/>
              </w:rPr>
            </w:pPr>
            <w:r>
              <w:rPr>
                <w:rFonts w:ascii="Arial" w:cs="Arial" w:eastAsia="Arial" w:hAnsi="Arial"/>
                <w:sz w:val="13"/>
                <w:szCs w:val="13"/>
                <w:color w:val="0000FF"/>
              </w:rPr>
              <w:t>Stock-$.16-</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8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600" w:type="dxa"/>
            <w:vAlign w:val="bottom"/>
          </w:tcPr>
          <w:p>
            <w:pPr>
              <w:ind w:left="300"/>
              <w:spacing w:after="0" w:line="142" w:lineRule="exact"/>
              <w:rPr>
                <w:sz w:val="20"/>
                <w:szCs w:val="20"/>
                <w:color w:val="auto"/>
              </w:rPr>
            </w:pPr>
            <w:r>
              <w:rPr>
                <w:rFonts w:ascii="Arial" w:cs="Arial" w:eastAsia="Arial" w:hAnsi="Arial"/>
                <w:sz w:val="13"/>
                <w:szCs w:val="13"/>
                <w:color w:val="0000FF"/>
                <w:w w:val="85"/>
              </w:rPr>
              <w:t>8,380</w:t>
            </w:r>
          </w:p>
        </w:tc>
        <w:tc>
          <w:tcPr>
            <w:tcW w:w="32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gridSpan w:val="2"/>
          </w:tcPr>
          <w:p>
            <w:pPr>
              <w:ind w:left="60"/>
              <w:spacing w:after="0" w:line="85" w:lineRule="exact"/>
              <w:rPr>
                <w:sz w:val="20"/>
                <w:szCs w:val="20"/>
                <w:color w:val="auto"/>
              </w:rPr>
            </w:pPr>
            <w:r>
              <w:rPr>
                <w:rFonts w:ascii="Arial" w:cs="Arial" w:eastAsia="Arial" w:hAnsi="Arial"/>
                <w:sz w:val="9"/>
                <w:szCs w:val="9"/>
                <w:color w:val="0000FF"/>
              </w:rPr>
              <w:t>Option</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3"/>
                <w:szCs w:val="13"/>
                <w:color w:val="0000FF"/>
              </w:rPr>
              <w:t>03/13/2013</w:t>
            </w:r>
            <w:r>
              <w:rPr>
                <w:rFonts w:ascii="Arial" w:cs="Arial" w:eastAsia="Arial" w:hAnsi="Arial"/>
                <w:sz w:val="22"/>
                <w:szCs w:val="22"/>
                <w:color w:val="008000"/>
                <w:vertAlign w:val="superscript"/>
              </w:rPr>
              <w:t>(2)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restart"/>
          </w:tcPr>
          <w:p>
            <w:pPr>
              <w:jc w:val="right"/>
              <w:ind w:right="261"/>
              <w:spacing w:after="0"/>
              <w:rPr>
                <w:sz w:val="20"/>
                <w:szCs w:val="20"/>
                <w:color w:val="auto"/>
              </w:rPr>
            </w:pPr>
            <w:r>
              <w:rPr>
                <w:rFonts w:ascii="Arial" w:cs="Arial" w:eastAsia="Arial" w:hAnsi="Arial"/>
                <w:sz w:val="11"/>
                <w:szCs w:val="11"/>
                <w:color w:val="008000"/>
              </w:rPr>
              <w:t>(2)</w:t>
            </w:r>
          </w:p>
        </w:tc>
        <w:tc>
          <w:tcPr>
            <w:tcW w:w="800" w:type="dxa"/>
            <w:vAlign w:val="bottom"/>
          </w:tcPr>
          <w:p>
            <w:pPr>
              <w:jc w:val="center"/>
              <w:ind w:right="17"/>
              <w:spacing w:after="0"/>
              <w:rPr>
                <w:sz w:val="20"/>
                <w:szCs w:val="20"/>
                <w:color w:val="auto"/>
              </w:rPr>
            </w:pPr>
            <w:r>
              <w:rPr>
                <w:rFonts w:ascii="Arial" w:cs="Arial" w:eastAsia="Arial" w:hAnsi="Arial"/>
                <w:sz w:val="13"/>
                <w:szCs w:val="13"/>
                <w:color w:val="0000FF"/>
                <w:w w:val="93"/>
              </w:rPr>
              <w:t>Comm</w:t>
            </w:r>
          </w:p>
        </w:tc>
        <w:tc>
          <w:tcPr>
            <w:tcW w:w="5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1,610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 Unit</w:t>
            </w:r>
          </w:p>
        </w:tc>
        <w:tc>
          <w:tcPr>
            <w:tcW w:w="640" w:type="dxa"/>
            <w:vAlign w:val="bottom"/>
          </w:tcPr>
          <w:p>
            <w:pPr>
              <w:jc w:val="center"/>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160" w:type="dxa"/>
            <w:vAlign w:val="bottom"/>
          </w:tcPr>
          <w:p>
            <w:pPr>
              <w:spacing w:after="0"/>
              <w:rPr>
                <w:sz w:val="12"/>
                <w:szCs w:val="12"/>
                <w:color w:val="auto"/>
              </w:rPr>
            </w:pPr>
          </w:p>
        </w:tc>
        <w:tc>
          <w:tcPr>
            <w:tcW w:w="110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0000FF"/>
              </w:rPr>
              <w:t>03/13/2012</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ind w:left="40"/>
              <w:spacing w:after="0" w:line="146" w:lineRule="exact"/>
              <w:rPr>
                <w:sz w:val="20"/>
                <w:szCs w:val="20"/>
                <w:color w:val="auto"/>
              </w:rPr>
            </w:pPr>
            <w:r>
              <w:rPr>
                <w:rFonts w:ascii="Arial" w:cs="Arial" w:eastAsia="Arial" w:hAnsi="Arial"/>
                <w:sz w:val="13"/>
                <w:szCs w:val="13"/>
                <w:color w:val="0000FF"/>
              </w:rPr>
              <w:t>A</w:t>
            </w:r>
          </w:p>
        </w:tc>
        <w:tc>
          <w:tcPr>
            <w:tcW w:w="520" w:type="dxa"/>
            <w:vAlign w:val="bottom"/>
          </w:tcPr>
          <w:p>
            <w:pPr>
              <w:ind w:left="140"/>
              <w:spacing w:after="0" w:line="146" w:lineRule="exact"/>
              <w:rPr>
                <w:sz w:val="20"/>
                <w:szCs w:val="20"/>
                <w:color w:val="auto"/>
              </w:rPr>
            </w:pPr>
            <w:r>
              <w:rPr>
                <w:rFonts w:ascii="Arial" w:cs="Arial" w:eastAsia="Arial" w:hAnsi="Arial"/>
                <w:sz w:val="13"/>
                <w:szCs w:val="13"/>
                <w:color w:val="0000FF"/>
              </w:rPr>
              <w:t>1,610</w:t>
            </w:r>
          </w:p>
        </w:tc>
        <w:tc>
          <w:tcPr>
            <w:tcW w:w="2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0" w:type="dxa"/>
            <w:vAlign w:val="bottom"/>
          </w:tcPr>
          <w:p>
            <w:pPr>
              <w:ind w:left="60"/>
              <w:spacing w:after="0" w:line="146" w:lineRule="exact"/>
              <w:rPr>
                <w:sz w:val="20"/>
                <w:szCs w:val="20"/>
                <w:color w:val="auto"/>
              </w:rPr>
            </w:pPr>
            <w:r>
              <w:rPr>
                <w:rFonts w:ascii="Arial" w:cs="Arial" w:eastAsia="Arial" w:hAnsi="Arial"/>
                <w:sz w:val="13"/>
                <w:szCs w:val="13"/>
                <w:color w:val="0000FF"/>
              </w:rPr>
              <w:t>Stock-$.16-</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8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600" w:type="dxa"/>
            <w:vAlign w:val="bottom"/>
          </w:tcPr>
          <w:p>
            <w:pPr>
              <w:ind w:left="300"/>
              <w:spacing w:after="0" w:line="146" w:lineRule="exact"/>
              <w:rPr>
                <w:sz w:val="20"/>
                <w:szCs w:val="20"/>
                <w:color w:val="auto"/>
              </w:rPr>
            </w:pPr>
            <w:r>
              <w:rPr>
                <w:rFonts w:ascii="Arial" w:cs="Arial" w:eastAsia="Arial" w:hAnsi="Arial"/>
                <w:sz w:val="13"/>
                <w:szCs w:val="13"/>
                <w:color w:val="0000FF"/>
                <w:w w:val="85"/>
              </w:rPr>
              <w:t>1,610</w:t>
            </w:r>
          </w:p>
        </w:tc>
        <w:tc>
          <w:tcPr>
            <w:tcW w:w="320" w:type="dxa"/>
            <w:vAlign w:val="bottom"/>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0000FF"/>
                <w:w w:val="94"/>
              </w:rPr>
              <w:t>2/3 value</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vests 100.00% on the earlier of the first anniversary of the original grant date, which was March 13, 2012, or the date of the Company's next Annual Meeting of Shareholders.</w:t>
      </w:r>
    </w:p>
    <w:p>
      <w:pPr>
        <w:spacing w:after="0" w:line="49" w:lineRule="exact"/>
        <w:rPr>
          <w:rFonts w:ascii="Arial" w:cs="Arial" w:eastAsia="Arial" w:hAnsi="Arial"/>
          <w:sz w:val="13"/>
          <w:szCs w:val="13"/>
          <w:color w:val="008000"/>
        </w:rPr>
      </w:pPr>
    </w:p>
    <w:p>
      <w:pPr>
        <w:jc w:val="both"/>
        <w:ind w:left="40" w:right="280" w:firstLine="6"/>
        <w:spacing w:after="0" w:line="249"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RSU vests 100.00% on the earlier of the first anniversary of the original grant date, which was March 13, 2012, or the date of the Company's next Annual Meeting of Shareholders. Upon the vesting date, each vested RSU shall automatically convert into one (1) share of common stock of the Company. Notwithstanding, the Company may elect, in its sole discretion, to deliver cash in lieu of each share of common stock, in an amount equal to the closing price of the common stock on the vesting date.</w:t>
      </w:r>
    </w:p>
    <w:p>
      <w:pPr>
        <w:spacing w:after="0" w:line="5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Kevin P. Lanouette,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-8255</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4"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03/15/2012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-13335</wp:posOffset>
            </wp:positionV>
            <wp:extent cx="1951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135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-13335</wp:posOffset>
            </wp:positionV>
            <wp:extent cx="389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0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9360"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2019-12-18T08:12:42Z</dcterms:created>
  <dcterms:modified xsi:type="dcterms:W3CDTF">2019-12-18T08:12:42Z</dcterms:modified>
</cp:coreProperties>
</file>