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60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602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60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11/25/2003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49.028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 Stock-$.16-2/3 value-ESPP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215,000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11/27/1998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540,000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60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3516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51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7.375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28.75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5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44.5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40" w:val="left"/>
          <w:tab w:leader="none" w:pos="3840" w:val="left"/>
          <w:tab w:leader="none" w:pos="4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09/08/2001</w:t>
        <w:tab/>
        <w:t>12/16/2007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600,000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600,000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40" w:val="left"/>
          <w:tab w:leader="none" w:pos="3840" w:val="left"/>
          <w:tab w:leader="none" w:pos="4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11/30/2002</w:t>
        <w:tab/>
        <w:t>11/30/2009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600,000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600,000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40" w:val="left"/>
          <w:tab w:leader="none" w:pos="3840" w:val="left"/>
          <w:tab w:leader="none" w:pos="4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11/10/2003</w:t>
        <w:tab/>
        <w:t>11/10/2010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600,000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600,000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tbl>
      <w:tblPr>
        <w:tblLayout w:type="fixed"/>
        <w:tblInd w:w="14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11/26/2003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92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720"/>
            <w:col w:w="6060"/>
          </w:cols>
          <w:pgMar w:left="260" w:top="188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8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2019-12-24T00:16:11Z</dcterms:created>
  <dcterms:modified xsi:type="dcterms:W3CDTF">2019-12-24T00:16:11Z</dcterms:modified>
</cp:coreProperties>
</file>