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032654105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032654105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16511325</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19214512</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19214512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Technology Way</w:t>
      </w:r>
    </w:p>
    <w:p>
      <w:pPr>
        <w:spacing w:after="0" w:line="238" w:lineRule="auto"/>
        <w:rPr>
          <w:sz w:val="20"/>
          <w:szCs w:val="20"/>
          <w:color w:val="auto"/>
        </w:rPr>
      </w:pPr>
      <w:r>
        <w:rPr>
          <w:rFonts w:ascii="Courier New" w:cs="Courier New" w:eastAsia="Courier New" w:hAnsi="Courier New"/>
          <w:sz w:val="18"/>
          <w:szCs w:val="18"/>
          <w:color w:val="auto"/>
        </w:rPr>
        <w:t>Norwood MA 02062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19214512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16511325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19214512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w w:val="98"/>
              </w:rPr>
              <w:t>Various persons have the</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w w:val="96"/>
              </w:rPr>
              <w:t>right to receive or the power to direct</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receipt of</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dividends</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from, or the proceeds from the sale of</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common stock of</w:t>
            </w:r>
          </w:p>
        </w:tc>
        <w:tc>
          <w:tcPr>
            <w:tcW w:w="41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ANALOG DEVICES</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c>
          <w:tcPr>
            <w:tcW w:w="4160" w:type="dxa"/>
            <w:vAlign w:val="bottom"/>
          </w:tcPr>
          <w:p>
            <w:pPr>
              <w:spacing w:after="0"/>
              <w:rPr>
                <w:sz w:val="17"/>
                <w:szCs w:val="17"/>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No one person's interest</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the common stock of</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ANALOG DEVICES</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c>
          <w:tcPr>
            <w:tcW w:w="416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18,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Asset Management North Asia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spacing w:after="0"/>
        <w:rPr>
          <w:sz w:val="20"/>
          <w:szCs w:val="20"/>
          <w:color w:val="auto"/>
        </w:rPr>
      </w:pPr>
      <w:r>
        <w:rPr>
          <w:rFonts w:ascii="Courier New" w:cs="Courier New" w:eastAsia="Courier New" w:hAnsi="Courier New"/>
          <w:sz w:val="18"/>
          <w:szCs w:val="18"/>
          <w:color w:val="auto"/>
        </w:rPr>
        <w:t>BlackRock Capital Management</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Managers Ltd</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339"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2019-12-15T21:03:27Z</dcterms:created>
  <dcterms:modified xsi:type="dcterms:W3CDTF">2019-12-15T21:03:27Z</dcterms:modified>
</cp:coreProperties>
</file>