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750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75005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300" w:space="420"/>
            <w:col w:w="8800"/>
          </w:cols>
          <w:pgMar w:left="240" w:top="223" w:right="139" w:bottom="773"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STATA RAY</w:t>
              </w:r>
            </w:hyperlink>
          </w:p>
        </w:tc>
        <w:tc>
          <w:tcPr>
            <w:tcW w:w="1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0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0000EE"/>
            </w:tcBorders>
            <w:vMerge w:val="continue"/>
          </w:tcPr>
          <w:p>
            <w:pPr>
              <w:spacing w:after="0"/>
              <w:rPr>
                <w:sz w:val="5"/>
                <w:szCs w:val="5"/>
                <w:color w:val="auto"/>
              </w:rPr>
            </w:pPr>
          </w:p>
        </w:tc>
        <w:tc>
          <w:tcPr>
            <w:tcW w:w="1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800" w:type="dxa"/>
            <w:vAlign w:val="bottom"/>
            <w:gridSpan w:val="3"/>
            <w:vMerge w:val="restart"/>
          </w:tcPr>
          <w:p>
            <w:pPr>
              <w:ind w:left="60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6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20" w:type="dxa"/>
            <w:vAlign w:val="bottom"/>
          </w:tcPr>
          <w:p>
            <w:pPr>
              <w:ind w:left="600"/>
              <w:spacing w:after="0" w:line="124" w:lineRule="exact"/>
              <w:rPr>
                <w:sz w:val="20"/>
                <w:szCs w:val="20"/>
                <w:color w:val="auto"/>
              </w:rPr>
            </w:pPr>
            <w:r>
              <w:rPr>
                <w:rFonts w:ascii="Arial" w:cs="Arial" w:eastAsia="Arial" w:hAnsi="Arial"/>
                <w:sz w:val="13"/>
                <w:szCs w:val="13"/>
                <w:color w:val="auto"/>
              </w:rPr>
              <w:t>below)</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30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03/09/2016</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w w:val="92"/>
              </w:rPr>
              <w:t>P.O. BOX 9106</w:t>
            </w: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vMerge w:val="restart"/>
          </w:tcPr>
          <w:p>
            <w:pPr>
              <w:spacing w:after="0"/>
              <w:rPr>
                <w:sz w:val="20"/>
                <w:szCs w:val="20"/>
                <w:color w:val="auto"/>
              </w:rPr>
            </w:pPr>
            <w:r>
              <w:rPr>
                <w:rFonts w:ascii="Arial" w:cs="Arial" w:eastAsia="Arial" w:hAnsi="Arial"/>
                <w:sz w:val="17"/>
                <w:szCs w:val="17"/>
                <w:color w:val="0000FF"/>
              </w:rPr>
              <w:t>ONE TECHNOLOGY WAY</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4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26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NORWOOD</w:t>
            </w:r>
          </w:p>
        </w:tc>
        <w:tc>
          <w:tcPr>
            <w:tcW w:w="1420" w:type="dxa"/>
            <w:vAlign w:val="bottom"/>
          </w:tcPr>
          <w:p>
            <w:pPr>
              <w:ind w:left="180"/>
              <w:spacing w:after="0"/>
              <w:rPr>
                <w:sz w:val="20"/>
                <w:szCs w:val="20"/>
                <w:color w:val="auto"/>
              </w:rPr>
            </w:pPr>
            <w:r>
              <w:rPr>
                <w:rFonts w:ascii="Arial" w:cs="Arial" w:eastAsia="Arial" w:hAnsi="Arial"/>
                <w:sz w:val="17"/>
                <w:szCs w:val="17"/>
                <w:color w:val="0000FF"/>
              </w:rPr>
              <w:t>MA</w:t>
            </w:r>
          </w:p>
        </w:tc>
        <w:tc>
          <w:tcPr>
            <w:tcW w:w="1260" w:type="dxa"/>
            <w:vAlign w:val="bottom"/>
            <w:gridSpan w:val="2"/>
          </w:tcPr>
          <w:p>
            <w:pPr>
              <w:ind w:left="40"/>
              <w:spacing w:after="0"/>
              <w:rPr>
                <w:sz w:val="20"/>
                <w:szCs w:val="20"/>
                <w:color w:val="auto"/>
              </w:rPr>
            </w:pPr>
            <w:r>
              <w:rPr>
                <w:rFonts w:ascii="Arial" w:cs="Arial" w:eastAsia="Arial" w:hAnsi="Arial"/>
                <w:sz w:val="17"/>
                <w:szCs w:val="17"/>
                <w:color w:val="0000FF"/>
              </w:rPr>
              <w:t>02062-9106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3"/>
                <w:szCs w:val="13"/>
                <w:color w:val="auto"/>
              </w:rPr>
              <w:t>Person</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180"/>
              <w:spacing w:after="0"/>
              <w:rPr>
                <w:sz w:val="20"/>
                <w:szCs w:val="20"/>
                <w:color w:val="auto"/>
              </w:rPr>
            </w:pPr>
            <w:r>
              <w:rPr>
                <w:rFonts w:ascii="Arial" w:cs="Arial" w:eastAsia="Arial" w:hAnsi="Arial"/>
                <w:sz w:val="13"/>
                <w:szCs w:val="13"/>
                <w:color w:val="auto"/>
              </w:rPr>
              <w:t>(State)</w:t>
            </w:r>
          </w:p>
        </w:tc>
        <w:tc>
          <w:tcPr>
            <w:tcW w:w="680" w:type="dxa"/>
            <w:vAlign w:val="bottom"/>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8400" w:type="dxa"/>
            <w:vAlign w:val="bottom"/>
            <w:tcBorders>
              <w:top w:val="single" w:sz="8" w:color="2C2C2C"/>
            </w:tcBorders>
            <w:gridSpan w:val="14"/>
          </w:tcPr>
          <w:p>
            <w:pPr>
              <w:ind w:left="1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1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8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680" w:type="dxa"/>
            <w:vAlign w:val="bottom"/>
          </w:tcPr>
          <w:p>
            <w:pPr>
              <w:spacing w:after="0"/>
              <w:rPr>
                <w:sz w:val="22"/>
                <w:szCs w:val="22"/>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7"/>
                <w:szCs w:val="17"/>
                <w:color w:val="0000FF"/>
              </w:rPr>
              <w:t>03/09/2016</w:t>
            </w:r>
          </w:p>
        </w:tc>
        <w:tc>
          <w:tcPr>
            <w:tcW w:w="1120" w:type="dxa"/>
            <w:vAlign w:val="bottom"/>
          </w:tcPr>
          <w:p>
            <w:pPr>
              <w:spacing w:after="0"/>
              <w:rPr>
                <w:sz w:val="22"/>
                <w:szCs w:val="22"/>
                <w:color w:val="auto"/>
              </w:rPr>
            </w:pPr>
          </w:p>
        </w:tc>
        <w:tc>
          <w:tcPr>
            <w:tcW w:w="78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74"/>
              <w:spacing w:after="0"/>
              <w:rPr>
                <w:sz w:val="20"/>
                <w:szCs w:val="20"/>
                <w:color w:val="auto"/>
              </w:rPr>
            </w:pPr>
            <w:r>
              <w:rPr>
                <w:rFonts w:ascii="Arial" w:cs="Arial" w:eastAsia="Arial" w:hAnsi="Arial"/>
                <w:sz w:val="17"/>
                <w:szCs w:val="17"/>
                <w:color w:val="0000FF"/>
              </w:rPr>
              <w:t>1,540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257,631</w:t>
            </w:r>
          </w:p>
        </w:tc>
        <w:tc>
          <w:tcPr>
            <w:tcW w:w="1020" w:type="dxa"/>
            <w:vAlign w:val="bottom"/>
          </w:tcPr>
          <w:p>
            <w:pPr>
              <w:ind w:left="44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By Mrs.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983,709</w:t>
            </w:r>
          </w:p>
        </w:tc>
        <w:tc>
          <w:tcPr>
            <w:tcW w:w="1020" w:type="dxa"/>
            <w:vAlign w:val="bottom"/>
          </w:tcPr>
          <w:p>
            <w:pPr>
              <w:ind w:left="48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Stata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Directly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By Stata</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1,850</w:t>
            </w:r>
          </w:p>
        </w:tc>
        <w:tc>
          <w:tcPr>
            <w:tcW w:w="1020" w:type="dxa"/>
            <w:vAlign w:val="bottom"/>
          </w:tcPr>
          <w:p>
            <w:pPr>
              <w:ind w:left="48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Family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0000FF"/>
              </w:rPr>
              <w:t>LLC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4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of Securities</w:t>
            </w:r>
          </w:p>
        </w:tc>
        <w:tc>
          <w:tcPr>
            <w:tcW w:w="54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center"/>
              <w:ind w:right="21"/>
              <w:spacing w:after="0"/>
              <w:rPr>
                <w:sz w:val="20"/>
                <w:szCs w:val="20"/>
                <w:color w:val="auto"/>
              </w:rPr>
            </w:pPr>
            <w:r>
              <w:rPr>
                <w:rFonts w:ascii="Arial" w:cs="Arial" w:eastAsia="Arial" w:hAnsi="Arial"/>
                <w:sz w:val="11"/>
                <w:szCs w:val="11"/>
                <w:color w:val="008000"/>
              </w:rPr>
              <w:t>(1)</w:t>
            </w:r>
          </w:p>
        </w:tc>
        <w:tc>
          <w:tcPr>
            <w:tcW w:w="6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7,640</w:t>
            </w: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54.93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03/09/2016</w:t>
            </w:r>
          </w:p>
        </w:tc>
        <w:tc>
          <w:tcPr>
            <w:tcW w:w="1100" w:type="dxa"/>
            <w:vAlign w:val="bottom"/>
          </w:tcPr>
          <w:p>
            <w:pPr>
              <w:spacing w:after="0"/>
              <w:rPr>
                <w:sz w:val="6"/>
                <w:szCs w:val="6"/>
                <w:color w:val="auto"/>
              </w:rPr>
            </w:pPr>
          </w:p>
        </w:tc>
        <w:tc>
          <w:tcPr>
            <w:tcW w:w="820" w:type="dxa"/>
            <w:vAlign w:val="bottom"/>
            <w:vMerge w:val="restart"/>
          </w:tcPr>
          <w:p>
            <w:pPr>
              <w:ind w:left="180"/>
              <w:spacing w:after="0" w:line="145" w:lineRule="exact"/>
              <w:rPr>
                <w:sz w:val="20"/>
                <w:szCs w:val="20"/>
                <w:color w:val="auto"/>
              </w:rPr>
            </w:pPr>
            <w:r>
              <w:rPr>
                <w:rFonts w:ascii="Arial" w:cs="Arial" w:eastAsia="Arial" w:hAnsi="Arial"/>
                <w:sz w:val="13"/>
                <w:szCs w:val="13"/>
                <w:color w:val="0000FF"/>
              </w:rPr>
              <w:t>A</w:t>
            </w:r>
          </w:p>
        </w:tc>
        <w:tc>
          <w:tcPr>
            <w:tcW w:w="44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7,640</w:t>
            </w: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restart"/>
          </w:tcPr>
          <w:p>
            <w:pPr>
              <w:jc w:val="center"/>
              <w:ind w:right="1"/>
              <w:spacing w:after="0" w:line="145" w:lineRule="exact"/>
              <w:rPr>
                <w:sz w:val="20"/>
                <w:szCs w:val="20"/>
                <w:color w:val="auto"/>
              </w:rPr>
            </w:pPr>
            <w:r>
              <w:rPr>
                <w:rFonts w:ascii="Arial" w:cs="Arial" w:eastAsia="Arial" w:hAnsi="Arial"/>
                <w:sz w:val="13"/>
                <w:szCs w:val="13"/>
                <w:color w:val="0000FF"/>
                <w:w w:val="92"/>
              </w:rPr>
              <w:t>03/09/2026</w:t>
            </w:r>
          </w:p>
        </w:tc>
        <w:tc>
          <w:tcPr>
            <w:tcW w:w="8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Stock-$.16-</w:t>
            </w:r>
          </w:p>
        </w:tc>
        <w:tc>
          <w:tcPr>
            <w:tcW w:w="540" w:type="dxa"/>
            <w:vAlign w:val="bottom"/>
            <w:vMerge w:val="continue"/>
          </w:tcPr>
          <w:p>
            <w:pPr>
              <w:spacing w:after="0"/>
              <w:rPr>
                <w:sz w:val="6"/>
                <w:szCs w:val="6"/>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9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7,640</w:t>
            </w:r>
          </w:p>
        </w:tc>
        <w:tc>
          <w:tcPr>
            <w:tcW w:w="74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vMerge w:val="restart"/>
          </w:tcPr>
          <w:p>
            <w:pPr>
              <w:jc w:val="center"/>
              <w:ind w:right="21"/>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ind w:right="2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1,540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 Unit</w:t>
            </w:r>
          </w:p>
        </w:tc>
        <w:tc>
          <w:tcPr>
            <w:tcW w:w="800" w:type="dxa"/>
            <w:vAlign w:val="bottom"/>
          </w:tcPr>
          <w:p>
            <w:pPr>
              <w:jc w:val="center"/>
              <w:spacing w:after="0" w:line="145"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03/09/2016</w:t>
            </w:r>
          </w:p>
        </w:tc>
        <w:tc>
          <w:tcPr>
            <w:tcW w:w="1100" w:type="dxa"/>
            <w:vAlign w:val="bottom"/>
          </w:tcPr>
          <w:p>
            <w:pPr>
              <w:spacing w:after="0"/>
              <w:rPr>
                <w:sz w:val="12"/>
                <w:szCs w:val="12"/>
                <w:color w:val="auto"/>
              </w:rPr>
            </w:pPr>
          </w:p>
        </w:tc>
        <w:tc>
          <w:tcPr>
            <w:tcW w:w="82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440" w:type="dxa"/>
            <w:vAlign w:val="bottom"/>
          </w:tcPr>
          <w:p>
            <w:pPr>
              <w:ind w:left="80"/>
              <w:spacing w:after="0" w:line="145" w:lineRule="exact"/>
              <w:rPr>
                <w:sz w:val="20"/>
                <w:szCs w:val="20"/>
                <w:color w:val="auto"/>
              </w:rPr>
            </w:pPr>
            <w:r>
              <w:rPr>
                <w:rFonts w:ascii="Arial" w:cs="Arial" w:eastAsia="Arial" w:hAnsi="Arial"/>
                <w:sz w:val="13"/>
                <w:szCs w:val="13"/>
                <w:color w:val="0000FF"/>
              </w:rPr>
              <w:t>1,540</w:t>
            </w:r>
          </w:p>
        </w:tc>
        <w:tc>
          <w:tcPr>
            <w:tcW w:w="9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Stock-$.16-</w:t>
            </w:r>
          </w:p>
        </w:tc>
        <w:tc>
          <w:tcPr>
            <w:tcW w:w="540" w:type="dxa"/>
            <w:vAlign w:val="bottom"/>
            <w:vMerge w:val="continue"/>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960" w:type="dxa"/>
            <w:vAlign w:val="bottom"/>
          </w:tcPr>
          <w:p>
            <w:pPr>
              <w:jc w:val="center"/>
              <w:spacing w:after="0" w:line="145" w:lineRule="exact"/>
              <w:rPr>
                <w:sz w:val="20"/>
                <w:szCs w:val="20"/>
                <w:color w:val="auto"/>
              </w:rPr>
            </w:pPr>
            <w:r>
              <w:rPr>
                <w:rFonts w:ascii="Arial" w:cs="Arial" w:eastAsia="Arial" w:hAnsi="Arial"/>
                <w:sz w:val="13"/>
                <w:szCs w:val="13"/>
                <w:color w:val="0000FF"/>
                <w:w w:val="90"/>
              </w:rPr>
              <w:t>0.0000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vMerge w:val="restart"/>
          </w:tcPr>
          <w:p>
            <w:pPr>
              <w:jc w:val="center"/>
              <w:ind w:right="21"/>
              <w:spacing w:after="0"/>
              <w:rPr>
                <w:sz w:val="20"/>
                <w:szCs w:val="20"/>
                <w:color w:val="auto"/>
              </w:rPr>
            </w:pPr>
            <w:r>
              <w:rPr>
                <w:rFonts w:ascii="Arial" w:cs="Arial" w:eastAsia="Arial" w:hAnsi="Arial"/>
                <w:sz w:val="13"/>
                <w:szCs w:val="13"/>
                <w:color w:val="0000FF"/>
                <w:w w:val="90"/>
              </w:rPr>
              <w:t>03/09/2017</w:t>
            </w:r>
            <w:r>
              <w:rPr>
                <w:rFonts w:ascii="Arial" w:cs="Arial" w:eastAsia="Arial" w:hAnsi="Arial"/>
                <w:sz w:val="21"/>
                <w:szCs w:val="21"/>
                <w:color w:val="008000"/>
                <w:w w:val="90"/>
                <w:vertAlign w:val="superscript"/>
              </w:rPr>
              <w:t>(3)</w:t>
            </w:r>
          </w:p>
        </w:tc>
        <w:tc>
          <w:tcPr>
            <w:tcW w:w="660" w:type="dxa"/>
            <w:vAlign w:val="bottom"/>
            <w:vMerge w:val="restart"/>
          </w:tcPr>
          <w:p>
            <w:pPr>
              <w:jc w:val="center"/>
              <w:ind w:right="21"/>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1,850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 Unit</w:t>
            </w:r>
          </w:p>
        </w:tc>
        <w:tc>
          <w:tcPr>
            <w:tcW w:w="800" w:type="dxa"/>
            <w:vAlign w:val="bottom"/>
          </w:tcPr>
          <w:p>
            <w:pPr>
              <w:jc w:val="center"/>
              <w:spacing w:after="0" w:line="145"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03/09/2016</w:t>
            </w:r>
          </w:p>
        </w:tc>
        <w:tc>
          <w:tcPr>
            <w:tcW w:w="1100" w:type="dxa"/>
            <w:vAlign w:val="bottom"/>
          </w:tcPr>
          <w:p>
            <w:pPr>
              <w:spacing w:after="0"/>
              <w:rPr>
                <w:sz w:val="12"/>
                <w:szCs w:val="12"/>
                <w:color w:val="auto"/>
              </w:rPr>
            </w:pPr>
          </w:p>
        </w:tc>
        <w:tc>
          <w:tcPr>
            <w:tcW w:w="82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440" w:type="dxa"/>
            <w:vAlign w:val="bottom"/>
          </w:tcPr>
          <w:p>
            <w:pPr>
              <w:ind w:left="80"/>
              <w:spacing w:after="0" w:line="145" w:lineRule="exact"/>
              <w:rPr>
                <w:sz w:val="20"/>
                <w:szCs w:val="20"/>
                <w:color w:val="auto"/>
              </w:rPr>
            </w:pPr>
            <w:r>
              <w:rPr>
                <w:rFonts w:ascii="Arial" w:cs="Arial" w:eastAsia="Arial" w:hAnsi="Arial"/>
                <w:sz w:val="13"/>
                <w:szCs w:val="13"/>
                <w:color w:val="0000FF"/>
              </w:rPr>
              <w:t>1,850</w:t>
            </w:r>
          </w:p>
        </w:tc>
        <w:tc>
          <w:tcPr>
            <w:tcW w:w="4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Stock-$.16-</w:t>
            </w:r>
          </w:p>
        </w:tc>
        <w:tc>
          <w:tcPr>
            <w:tcW w:w="540" w:type="dxa"/>
            <w:vAlign w:val="bottom"/>
            <w:vMerge w:val="continue"/>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960" w:type="dxa"/>
            <w:vAlign w:val="bottom"/>
          </w:tcPr>
          <w:p>
            <w:pPr>
              <w:jc w:val="center"/>
              <w:spacing w:after="0" w:line="145" w:lineRule="exact"/>
              <w:rPr>
                <w:sz w:val="20"/>
                <w:szCs w:val="20"/>
                <w:color w:val="auto"/>
              </w:rPr>
            </w:pPr>
            <w:r>
              <w:rPr>
                <w:rFonts w:ascii="Arial" w:cs="Arial" w:eastAsia="Arial" w:hAnsi="Arial"/>
                <w:sz w:val="13"/>
                <w:szCs w:val="13"/>
                <w:color w:val="0000FF"/>
                <w:w w:val="92"/>
              </w:rPr>
              <w:t>1,850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9, 2016, or the date of the Company's next Annual Meeting of Shareholders.</w:t>
      </w:r>
    </w:p>
    <w:p>
      <w:pPr>
        <w:spacing w:after="0" w:line="47" w:lineRule="exact"/>
        <w:rPr>
          <w:rFonts w:ascii="Arial" w:cs="Arial" w:eastAsia="Arial" w:hAnsi="Arial"/>
          <w:sz w:val="13"/>
          <w:szCs w:val="13"/>
          <w:color w:val="008000"/>
        </w:rPr>
      </w:pPr>
    </w:p>
    <w:p>
      <w:pPr>
        <w:ind w:left="40" w:right="400" w:firstLine="5"/>
        <w:spacing w:after="0" w:line="25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terms of the grant, this RSU vested 100.00% on March 9, 2016, the date of the Company's 2016 Annual Meeting of Shareholders. Upon the vesting date, each vested RSU automatically converted into one (1) share of common stock of the Company.</w:t>
      </w:r>
    </w:p>
    <w:p>
      <w:pPr>
        <w:spacing w:after="0" w:line="21" w:lineRule="exact"/>
        <w:rPr>
          <w:rFonts w:ascii="Arial" w:cs="Arial" w:eastAsia="Arial" w:hAnsi="Arial"/>
          <w:sz w:val="13"/>
          <w:szCs w:val="13"/>
          <w:color w:val="008000"/>
        </w:rPr>
      </w:pPr>
    </w:p>
    <w:p>
      <w:pPr>
        <w:ind w:left="40" w:right="200" w:firstLine="5"/>
        <w:spacing w:after="0" w:line="25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9, 2016, or the date of the Company's next Annual Meeting of Shareholders. Upon the vesting date, each vested RSU shall automatically convert into one (1) share of common stock of the Company.</w:t>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-9525</wp:posOffset>
            </wp:positionV>
            <wp:extent cx="97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Associate General Counsel, by</w:t>
      </w:r>
      <w:r>
        <w:rPr>
          <w:sz w:val="20"/>
          <w:szCs w:val="20"/>
          <w:color w:val="auto"/>
        </w:rPr>
        <w:tab/>
      </w:r>
      <w:r>
        <w:rPr>
          <w:rFonts w:ascii="Arial" w:cs="Arial" w:eastAsia="Arial" w:hAnsi="Arial"/>
          <w:sz w:val="15"/>
          <w:szCs w:val="15"/>
          <w:color w:val="0000FF"/>
        </w:rPr>
        <w:t>03/11/2016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41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807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7085" cy="8255"/>
                    </a:xfrm>
                    <a:prstGeom prst="rect">
                      <a:avLst/>
                    </a:prstGeom>
                    <a:noFill/>
                  </pic:spPr>
                </pic:pic>
              </a:graphicData>
            </a:graphic>
          </wp:anchor>
        </w:drawing>
      </w:r>
    </w:p>
    <w:p>
      <w:pPr>
        <w:spacing w:after="0" w:line="49"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900" w:firstLine="5"/>
        <w:spacing w:after="0" w:line="314"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7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2019-12-05T01:53:05Z</dcterms:created>
  <dcterms:modified xsi:type="dcterms:W3CDTF">2019-12-05T01:53:05Z</dcterms:modified>
</cp:coreProperties>
</file>